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399115.67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邹城市峄山镇派出所室外改造工程--建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352167.32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邹城市峄山镇派出所室外改造工程--装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饰（评审）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46948.35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20771.82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邹城市峄山镇派出所室外改造工程--给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20771.82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园林绿化工程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19424.53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邹城市峄山镇派出所室外改造工程--绿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化（评审）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19424.53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439312.02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24972.13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286863.71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286863.71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15980.43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11485.09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4495.34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20245.14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29078.04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352167.32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3.弃土运距：1km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2.填方材料品种：余方回填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7365.14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1.混凝土强度等级：室外地面、预拌混凝土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112881.84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1.材料品种、规格：花岗岩侧石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200*100*1000mm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17293.34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零星砌砖砖砌旗杆台阶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1.MU10砖砌（M7.5混合砂浆砌筑）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2.100厚C15素混凝土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3.原土夯实（压实系数≥0.95）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垃圾外运、院内清理杂物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车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拆除健身器材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1.拆除健身器材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钢结构车棚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钢结构车棚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48153.6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挖沟槽土方花池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2.填方材料品种：余方回填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1.砖品种、规格、强度等级;MU10煤矸石烧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2.墙体类型：花池砌砖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3.砂浆强度等级、配合比:混合砂浆M5.0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19646.66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209848.69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209848.69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挖沟槽土方影门墙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2.填方材料品种：余方回填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3456.09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1.混凝土种类：基础圈梁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2.混凝土强度等级：预拌混凝土 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982.34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3182.78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5817.25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1.预制盖板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2.单件体积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4.混凝土强度等级：C25预制混凝土碎石＜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5.砂浆(细石混凝土)强度等级、配合比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1.混凝土种类：钢筋混凝土板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钢筋种类、规格：现浇构件钢筋HRB335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（HRB400）≤φ10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6672.83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现浇构件钢筋HRB335（HRB400）≤φ12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6346.51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钢筋种类、规格：箍筋、现浇构件钢筋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HRB335（HRB400）≤φ8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6672.83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挖一般土方蓄水池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3.弃土运距：1km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17042.89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226891.58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实心砖墙蓄水池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2555.4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砌景观石（不计主材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1.石料种类、规格：不计主材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3.砌筑：水泥砂浆砌筑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4.砂浆强度等级、配合比：预拌水泥砂浆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1671.62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1.土壤类别：检查井土方素土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垫层材料种类、配合比、厚度：3:7灰土，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10cm厚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1.井截面、深度：50*50*40cm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2.砖的品种、规格、强度等级：烧结煤矸石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1283.18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砼预制盖板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砼预制盖板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拆除围墙仿古瓦顶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：拆除仿古瓦拆除东围墙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1.砌体名称：拆除东围墙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3906.96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2.墙体类型：砖砌0.24厚墙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M7.50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4.新建东围墙+南围墙加高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18083.45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1.图代号：挂瓦预制混凝土板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2.单件体积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4.混凝土强度等级：C20现浇混凝土碎石＜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5.砂浆(细石混凝土)强度等级、配合比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28391.49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255283.07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1.土壤类别：普通土（化粪池）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3.弃土运距：1km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砼预制盖板直径700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砼预制盖板直径700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1067.96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管沟土方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1.土壤类别：Ⅲ类土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2.管外径：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3.挖沟深度：1m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4.回填要求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1.材质：透水砖拆除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1.砌体名称：拆除围墙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清除地被植物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植物种类：清除绿化苗木外运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1317.13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2.基础类型：大门基础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3砂浆强度等级：水泥砂浆 M5.0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4530.27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2.墙体类型：砖砌大门洞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1.图代号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2.单件体积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5.砂浆(细石混凝土)强度等级、配合比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12488.64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267771.71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金属扶手、栏杆、栏板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1.栏杆材料种类、规格、品牌：不锈钢围栏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电动伸缩门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电动伸缩门(含电机)8m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7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286863.71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48164.58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4279.54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2122.12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5083.43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32.6555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4179.90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3592.11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357.1403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45713.96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39285.43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21.6622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2534.48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2231.21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59.9296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1056.8475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1965.74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2314.50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10.1191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黏土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9.1555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49.8021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36746.98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26109.75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混凝土盖座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762.95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08030001~1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花岗岩侧石 200*100*1000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201.5960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25868.80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12095.76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21.9213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102.9321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组合钢模板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21.7609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16.2313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零星卡具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3397.44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3061.11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4151.09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3737.38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2018.04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877.99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1601.93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1364.66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1285.41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1515.60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1804.28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1852.87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2249.91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182.4781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76180.96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92124.07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1429.68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1683.85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3:7灰土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41.1338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10.9839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224495.97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208021.60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预制混凝土井盖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302844.14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302844.14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20245.14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13537.14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29078.04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49323.18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38462.84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38462.84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2577.47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3876.47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46948.35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1.块料品种、规格：透水砖 （不计主材）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230×115×60mm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3.面层材料品种、规格、颜色：将军红大理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4.勾缝材料种类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5.防滑条材料种类、规格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2360.07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墙面一般抹灰花池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1.1:1:6水泥石灰砂浆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2.1:0.5:3水泥石灰砂浆找平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1696.67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块料墙面花池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6726.31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瓦屋面影门墙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8860.46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1.7厚1:1:6水泥石灰砂浆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2.6厚1:0.5:3水泥石灰砂浆找平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3029.02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墙面一般抹灰蓄水池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1.7厚1:1:6水泥石灰砂浆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2.6厚1:0.5:3水泥石灰砂浆找平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963.68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ts卷材防水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1.卷材品种、规格、厚度：ts卷材防水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1071.23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25786.42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25786.42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零星项目一般抹灰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1.基层类型、部位：检查井抹灰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2.底层厚度、砂浆配合比：水泥抹灰砂浆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3.面层厚度、砂浆配合比：水泥抹灰砂浆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1.瓦品种、规格：仿古青瓦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6288.93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1.7厚1:1:6水泥石灰砂浆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2.6厚1:0.5:3水泥石灰砂浆找平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4097.33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1.块料品种、规格：透水砖 （不计主材）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230×115×60mm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1.1:1:6水泥石灰砂浆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2.1:0.5:3水泥石灰砂浆找平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12676.42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38462.84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75.3386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5725.73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9040.63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70.1619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9682.34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8419.43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聚乙烯薄膜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03130309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焊丝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水泥钉 M3×40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11.4345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626.44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石材块料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1618.11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1756.87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墙砖砖 800×800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863.80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07070001~1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陶瓷锦砖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1952.90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2020.24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松烟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13284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骨胶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聚氯乙烯卷材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25.6941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粘合剂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4.5884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尺四方砖 448×448×6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大城样砖 480×240×130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24036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小停泥砖 295×145×70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165.5599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24038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大开条砖 260×130×50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84.7059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24188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7寸筒瓦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10寸沟头筒瓦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筒瓦2# 19×11(8)cm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128.3999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板瓦2# 18×18(16)cm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319.1691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蝴蝶瓦(底)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24288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大号滴水瓦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正吻 高74.0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份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1:0.5:3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894.96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81074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石灰砂浆1:3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81294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纸筋石灰浆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深月白麻刀灰中麻刀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f-6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其他材料费占材料费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电动卷扬机  单筒快速10kN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28959.43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30523.96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40494.41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40494.41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17598.94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17598.94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1279.12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1715.10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20771.82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2.介质：给水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3.材质、规格：PVCde25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1.成品化粪池3.5m3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1.安装部位：大门外排水管+铸铁雨水篦子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3.材质、规格PVCDN200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管沟土方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1.土壤类别：Ⅲ类土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2.管外径：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3.挖沟深度：1m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4.回填要求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1.安装部位：室外排水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2563.48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17598.94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17598.94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1054.15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热熔对接焊机 250mm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波纹管DE300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工程名称：邹城市峄山镇派出所室外改造工程--给排水（评审）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园林绿化工程招标控制价汇总表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15993.42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A、绿化工程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15993.42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索赔与现场签证费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价格调整费用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19424.53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23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种植土回（换）填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1．回填土质要求：种植土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3．回填厚度：0.6m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5099.97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整理绿化用地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1．回填土质要求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2．取土运距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3．回填厚度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4．找平找坡要求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872.04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1．乔木种类：银杏树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2．乔木胸径或干径；胸径120mm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 . 株高、冠径：5m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5．养护期:2年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2960.68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2960.68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铺种草皮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1．草皮种类：麦冬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2．铺种方式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3．养护期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7060.73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15993.42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15993.42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苗木保护措施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50.1345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5865.74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5163.85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草帘子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257.8620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涂剂(刷白)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14.3152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药剂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60.3571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990304012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12t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991216510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草坪修剪机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6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6621.14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6082.95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麦冬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234.42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银杏树（胸径120mm）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工程名称：邹城市峄山镇派出所室外改造工程--绿化（评审）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16950.27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16950.27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mE0ODFjNGFiYmI1ZDEzYzFhYzJiYWVhZDRkOGUifQ=="/>
  </w:docVars>
  <w:rsids>
    <w:rsidRoot w:val="00172A27"/>
    <w:rsid w:val="69355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13883</Words>
  <Characters>25408</Characters>
  <TotalTime>0</TotalTime>
  <ScaleCrop>false</ScaleCrop>
  <LinksUpToDate>false</LinksUpToDate>
  <CharactersWithSpaces>25989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2023-07-19T01:35:54Z</dcterms:created>
  <dc:creator>unis</dc:creator>
  <cp:lastModifiedBy>SW</cp:lastModifiedBy>
  <dcterms:modified xsi:type="dcterms:W3CDTF">2023-07-19T01:36:13Z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DC0B6FF05DEA4527AB74AEDE0C3C2FA6_13</vt:lpwstr>
  </property>
</Properties>
</file>